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56EB7" w14:textId="6D7FF3FD" w:rsidR="00E6139F" w:rsidRDefault="00E6139F" w:rsidP="00DD650C">
      <w:pPr>
        <w:autoSpaceDE w:val="0"/>
        <w:autoSpaceDN w:val="0"/>
        <w:adjustRightInd w:val="0"/>
        <w:jc w:val="center"/>
        <w:rPr>
          <w:rFonts w:cstheme="minorHAnsi"/>
          <w:sz w:val="32"/>
          <w:szCs w:val="32"/>
        </w:rPr>
      </w:pPr>
      <w:r>
        <w:rPr>
          <w:rFonts w:cstheme="minorHAnsi"/>
          <w:noProof/>
          <w:sz w:val="32"/>
          <w:szCs w:val="32"/>
        </w:rPr>
        <w:drawing>
          <wp:inline distT="0" distB="0" distL="0" distR="0" wp14:anchorId="60C013BD" wp14:editId="46B719E2">
            <wp:extent cx="3657600" cy="562341"/>
            <wp:effectExtent l="0" t="0" r="0" b="9525"/>
            <wp:docPr id="7346397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39721"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45673" cy="575882"/>
                    </a:xfrm>
                    <a:prstGeom prst="rect">
                      <a:avLst/>
                    </a:prstGeom>
                  </pic:spPr>
                </pic:pic>
              </a:graphicData>
            </a:graphic>
          </wp:inline>
        </w:drawing>
      </w:r>
    </w:p>
    <w:p w14:paraId="55FD79CD" w14:textId="299D1CEF" w:rsidR="00DD650C" w:rsidRPr="00E6139F" w:rsidRDefault="00DD650C" w:rsidP="00DD650C">
      <w:pPr>
        <w:autoSpaceDE w:val="0"/>
        <w:autoSpaceDN w:val="0"/>
        <w:adjustRightInd w:val="0"/>
        <w:jc w:val="center"/>
        <w:rPr>
          <w:rFonts w:cstheme="minorHAnsi"/>
          <w:sz w:val="36"/>
          <w:szCs w:val="36"/>
        </w:rPr>
      </w:pPr>
      <w:r w:rsidRPr="00E6139F">
        <w:rPr>
          <w:rFonts w:cstheme="minorHAnsi"/>
          <w:sz w:val="36"/>
          <w:szCs w:val="36"/>
        </w:rPr>
        <w:t xml:space="preserve">Mēla </w:t>
      </w:r>
      <w:r w:rsidR="00E6139F">
        <w:rPr>
          <w:rFonts w:cstheme="minorHAnsi"/>
          <w:sz w:val="36"/>
          <w:szCs w:val="36"/>
        </w:rPr>
        <w:t>g</w:t>
      </w:r>
      <w:r w:rsidRPr="00E6139F">
        <w:rPr>
          <w:rFonts w:cstheme="minorHAnsi"/>
          <w:sz w:val="36"/>
          <w:szCs w:val="36"/>
        </w:rPr>
        <w:t xml:space="preserve">uitar </w:t>
      </w:r>
      <w:r w:rsidR="00E6139F">
        <w:rPr>
          <w:rFonts w:cstheme="minorHAnsi"/>
          <w:sz w:val="36"/>
          <w:szCs w:val="36"/>
        </w:rPr>
        <w:t>q</w:t>
      </w:r>
      <w:r w:rsidRPr="00E6139F">
        <w:rPr>
          <w:rFonts w:cstheme="minorHAnsi"/>
          <w:sz w:val="36"/>
          <w:szCs w:val="36"/>
        </w:rPr>
        <w:t>uartet</w:t>
      </w:r>
    </w:p>
    <w:p w14:paraId="783680A4" w14:textId="75A70A75" w:rsidR="00DD650C" w:rsidRPr="00EE54C8" w:rsidRDefault="00DD650C" w:rsidP="00DD650C">
      <w:pPr>
        <w:autoSpaceDE w:val="0"/>
        <w:autoSpaceDN w:val="0"/>
        <w:adjustRightInd w:val="0"/>
        <w:jc w:val="center"/>
        <w:rPr>
          <w:rFonts w:cstheme="minorHAnsi"/>
          <w:sz w:val="28"/>
          <w:szCs w:val="28"/>
        </w:rPr>
      </w:pPr>
      <w:r>
        <w:rPr>
          <w:rFonts w:cstheme="minorHAnsi"/>
          <w:sz w:val="28"/>
          <w:szCs w:val="28"/>
        </w:rPr>
        <w:t>6-8 September</w:t>
      </w:r>
      <w:r w:rsidRPr="00EE54C8">
        <w:rPr>
          <w:rFonts w:cstheme="minorHAnsi"/>
          <w:sz w:val="28"/>
          <w:szCs w:val="28"/>
        </w:rPr>
        <w:t xml:space="preserve"> 2024</w:t>
      </w:r>
    </w:p>
    <w:p w14:paraId="5DF2053E" w14:textId="77777777" w:rsidR="00DD650C" w:rsidRPr="00EE54C8" w:rsidRDefault="00DD650C" w:rsidP="00DD650C">
      <w:pPr>
        <w:autoSpaceDE w:val="0"/>
        <w:autoSpaceDN w:val="0"/>
        <w:adjustRightInd w:val="0"/>
        <w:jc w:val="center"/>
        <w:rPr>
          <w:rFonts w:cstheme="minorHAnsi"/>
          <w:sz w:val="28"/>
          <w:szCs w:val="28"/>
        </w:rPr>
      </w:pPr>
      <w:r w:rsidRPr="00EE54C8">
        <w:rPr>
          <w:rFonts w:cstheme="minorHAnsi"/>
          <w:sz w:val="28"/>
          <w:szCs w:val="28"/>
        </w:rPr>
        <w:t>Bridport Arts Centre, Ilminster Arts Centre</w:t>
      </w:r>
    </w:p>
    <w:p w14:paraId="28C00A7E" w14:textId="0F6FE8C2" w:rsidR="00DD650C" w:rsidRDefault="00DD650C" w:rsidP="00DD650C">
      <w:pPr>
        <w:jc w:val="center"/>
        <w:rPr>
          <w:rFonts w:cstheme="minorHAnsi"/>
          <w:sz w:val="28"/>
          <w:szCs w:val="28"/>
        </w:rPr>
      </w:pPr>
      <w:r w:rsidRPr="00EE54C8">
        <w:rPr>
          <w:rFonts w:cstheme="minorHAnsi"/>
          <w:sz w:val="28"/>
          <w:szCs w:val="28"/>
        </w:rPr>
        <w:t>The Dance House, Crewkerne</w:t>
      </w:r>
      <w:r>
        <w:rPr>
          <w:rFonts w:cstheme="minorHAnsi"/>
          <w:sz w:val="28"/>
          <w:szCs w:val="28"/>
        </w:rPr>
        <w:t>, St Roch Church, Pendomer</w:t>
      </w:r>
    </w:p>
    <w:p w14:paraId="53410B2E" w14:textId="0156C01A" w:rsidR="00DD650C" w:rsidRDefault="00DD650C" w:rsidP="00DD650C">
      <w:pPr>
        <w:jc w:val="center"/>
        <w:rPr>
          <w:rFonts w:cstheme="minorHAnsi"/>
          <w:sz w:val="28"/>
          <w:szCs w:val="28"/>
        </w:rPr>
      </w:pPr>
    </w:p>
    <w:p w14:paraId="41834ED0" w14:textId="2DA6E8EE" w:rsidR="00000000" w:rsidRPr="00E6139F" w:rsidRDefault="00DD650C" w:rsidP="00DD650C">
      <w:pPr>
        <w:rPr>
          <w:rFonts w:cstheme="minorHAnsi"/>
        </w:rPr>
      </w:pPr>
      <w:r w:rsidRPr="00E6139F">
        <w:rPr>
          <w:rFonts w:cstheme="minorHAnsi"/>
        </w:rPr>
        <w:t xml:space="preserve">Sometimes a reviewer of concerts is faced with a challenging task by extraordinary performers, when one plaudit after another gives the impression of having possibly been given a princely sum by the musicians </w:t>
      </w:r>
      <w:r w:rsidR="00DA1A78" w:rsidRPr="00E6139F">
        <w:rPr>
          <w:rFonts w:cstheme="minorHAnsi"/>
        </w:rPr>
        <w:t xml:space="preserve">as a bribe </w:t>
      </w:r>
      <w:r w:rsidRPr="00E6139F">
        <w:rPr>
          <w:rFonts w:cstheme="minorHAnsi"/>
        </w:rPr>
        <w:t>to write a review that is totally glowing</w:t>
      </w:r>
      <w:r w:rsidR="00DA1A78" w:rsidRPr="00E6139F">
        <w:rPr>
          <w:rFonts w:cstheme="minorHAnsi"/>
        </w:rPr>
        <w:t>!</w:t>
      </w:r>
    </w:p>
    <w:p w14:paraId="7742AC87" w14:textId="77777777" w:rsidR="00431D42" w:rsidRPr="00E6139F" w:rsidRDefault="00431D42" w:rsidP="00DD650C">
      <w:pPr>
        <w:rPr>
          <w:rFonts w:cstheme="minorHAnsi"/>
        </w:rPr>
      </w:pPr>
    </w:p>
    <w:p w14:paraId="786349E5" w14:textId="20B123CC" w:rsidR="00DA1A78" w:rsidRPr="00E6139F" w:rsidRDefault="00DA1A78" w:rsidP="00DD650C">
      <w:pPr>
        <w:rPr>
          <w:rFonts w:cstheme="minorHAnsi"/>
        </w:rPr>
      </w:pPr>
      <w:r w:rsidRPr="00E6139F">
        <w:rPr>
          <w:rFonts w:cstheme="minorHAnsi"/>
        </w:rPr>
        <w:t xml:space="preserve">The Mēla </w:t>
      </w:r>
      <w:r w:rsidR="00E6139F">
        <w:rPr>
          <w:rFonts w:cstheme="minorHAnsi"/>
        </w:rPr>
        <w:t>g</w:t>
      </w:r>
      <w:r w:rsidRPr="00E6139F">
        <w:rPr>
          <w:rFonts w:cstheme="minorHAnsi"/>
        </w:rPr>
        <w:t xml:space="preserve">uitar </w:t>
      </w:r>
      <w:r w:rsidR="00E6139F">
        <w:rPr>
          <w:rFonts w:cstheme="minorHAnsi"/>
        </w:rPr>
        <w:t>q</w:t>
      </w:r>
      <w:r w:rsidRPr="00E6139F">
        <w:rPr>
          <w:rFonts w:cstheme="minorHAnsi"/>
        </w:rPr>
        <w:t xml:space="preserve">uartet are a well-established group who </w:t>
      </w:r>
      <w:r w:rsidR="009B4955" w:rsidRPr="00E6139F">
        <w:rPr>
          <w:rFonts w:cstheme="minorHAnsi"/>
        </w:rPr>
        <w:t xml:space="preserve">have </w:t>
      </w:r>
      <w:r w:rsidRPr="00E6139F">
        <w:rPr>
          <w:rFonts w:cstheme="minorHAnsi"/>
        </w:rPr>
        <w:t>pioneered this medium since 2015 and like so many successful collaborations</w:t>
      </w:r>
      <w:r w:rsidR="009B4955" w:rsidRPr="00E6139F">
        <w:rPr>
          <w:rFonts w:cstheme="minorHAnsi"/>
        </w:rPr>
        <w:t>, it</w:t>
      </w:r>
      <w:r w:rsidRPr="00E6139F">
        <w:rPr>
          <w:rFonts w:cstheme="minorHAnsi"/>
        </w:rPr>
        <w:t xml:space="preserve"> started out with student friends, in this case graduates of the Guildhall School of Music and Drama and the Royal Academy of Music. Although only two of the original quartet, Matthew Robinson and George Tarlton remain</w:t>
      </w:r>
      <w:r w:rsidR="009B4955" w:rsidRPr="00E6139F">
        <w:rPr>
          <w:rFonts w:cstheme="minorHAnsi"/>
        </w:rPr>
        <w:t>,</w:t>
      </w:r>
      <w:r w:rsidRPr="00E6139F">
        <w:rPr>
          <w:rFonts w:cstheme="minorHAnsi"/>
        </w:rPr>
        <w:t xml:space="preserve"> the new line-up includes Michael Butten, an amazing</w:t>
      </w:r>
      <w:r w:rsidR="007D1B5C" w:rsidRPr="00E6139F">
        <w:rPr>
          <w:rFonts w:cstheme="minorHAnsi"/>
        </w:rPr>
        <w:t xml:space="preserve">ly skilled </w:t>
      </w:r>
      <w:r w:rsidRPr="00E6139F">
        <w:rPr>
          <w:rFonts w:cstheme="minorHAnsi"/>
        </w:rPr>
        <w:t xml:space="preserve">and energetic </w:t>
      </w:r>
      <w:r w:rsidR="007D1B5C" w:rsidRPr="00E6139F">
        <w:rPr>
          <w:rFonts w:cstheme="minorHAnsi"/>
        </w:rPr>
        <w:t xml:space="preserve">performer and Zahrah Hutton, an empathetic player who brings </w:t>
      </w:r>
      <w:r w:rsidR="000A7046" w:rsidRPr="00E6139F">
        <w:rPr>
          <w:rFonts w:cstheme="minorHAnsi"/>
        </w:rPr>
        <w:t xml:space="preserve">to the quartet both expertise </w:t>
      </w:r>
      <w:r w:rsidR="007D1B5C" w:rsidRPr="00E6139F">
        <w:rPr>
          <w:rFonts w:cstheme="minorHAnsi"/>
        </w:rPr>
        <w:t>and sensitive musicianship</w:t>
      </w:r>
      <w:r w:rsidR="000A7046" w:rsidRPr="00E6139F">
        <w:rPr>
          <w:rFonts w:cstheme="minorHAnsi"/>
        </w:rPr>
        <w:t xml:space="preserve">. </w:t>
      </w:r>
    </w:p>
    <w:p w14:paraId="13EF6CD8" w14:textId="77777777" w:rsidR="00431D42" w:rsidRPr="00E6139F" w:rsidRDefault="00431D42" w:rsidP="00DD650C">
      <w:pPr>
        <w:rPr>
          <w:rFonts w:cstheme="minorHAnsi"/>
        </w:rPr>
      </w:pPr>
    </w:p>
    <w:p w14:paraId="1E71A5B9" w14:textId="77777777" w:rsidR="00425B2B" w:rsidRPr="00E6139F" w:rsidRDefault="000A7046" w:rsidP="00431D42">
      <w:pPr>
        <w:rPr>
          <w:rFonts w:cstheme="minorHAnsi"/>
          <w:i/>
          <w:iCs/>
        </w:rPr>
      </w:pPr>
      <w:r w:rsidRPr="00E6139F">
        <w:rPr>
          <w:rFonts w:cstheme="minorHAnsi"/>
        </w:rPr>
        <w:t xml:space="preserve">Compositions written originally for four guitars </w:t>
      </w:r>
      <w:r w:rsidR="009B4955" w:rsidRPr="00E6139F">
        <w:rPr>
          <w:rFonts w:cstheme="minorHAnsi"/>
        </w:rPr>
        <w:t>are</w:t>
      </w:r>
      <w:r w:rsidRPr="00E6139F">
        <w:rPr>
          <w:rFonts w:cstheme="minorHAnsi"/>
        </w:rPr>
        <w:t xml:space="preserve"> probably very limited in number</w:t>
      </w:r>
      <w:r w:rsidR="009B4955" w:rsidRPr="00E6139F">
        <w:rPr>
          <w:rFonts w:cstheme="minorHAnsi"/>
        </w:rPr>
        <w:t>,</w:t>
      </w:r>
      <w:r w:rsidRPr="00E6139F">
        <w:rPr>
          <w:rFonts w:cstheme="minorHAnsi"/>
        </w:rPr>
        <w:t xml:space="preserve"> but Mēla have in George Tarlton a formidable arranger who can with </w:t>
      </w:r>
      <w:r w:rsidR="009B4955" w:rsidRPr="00E6139F">
        <w:rPr>
          <w:rFonts w:cstheme="minorHAnsi"/>
        </w:rPr>
        <w:t xml:space="preserve">the </w:t>
      </w:r>
      <w:r w:rsidRPr="00E6139F">
        <w:rPr>
          <w:rFonts w:cstheme="minorHAnsi"/>
        </w:rPr>
        <w:t>undoubted abilities of his fellow players make a convincing alternative to the orchestral original</w:t>
      </w:r>
      <w:r w:rsidR="009B4955" w:rsidRPr="00E6139F">
        <w:rPr>
          <w:rFonts w:cstheme="minorHAnsi"/>
        </w:rPr>
        <w:t>s</w:t>
      </w:r>
      <w:r w:rsidRPr="00E6139F">
        <w:rPr>
          <w:rFonts w:cstheme="minorHAnsi"/>
        </w:rPr>
        <w:t xml:space="preserve"> of </w:t>
      </w:r>
      <w:r w:rsidR="00315F4D" w:rsidRPr="00E6139F">
        <w:rPr>
          <w:rFonts w:cstheme="minorHAnsi"/>
        </w:rPr>
        <w:t xml:space="preserve">overtures by </w:t>
      </w:r>
      <w:r w:rsidRPr="00E6139F">
        <w:rPr>
          <w:rFonts w:cstheme="minorHAnsi"/>
        </w:rPr>
        <w:t xml:space="preserve">Glinka </w:t>
      </w:r>
      <w:r w:rsidR="00315F4D" w:rsidRPr="00E6139F">
        <w:rPr>
          <w:rFonts w:cstheme="minorHAnsi"/>
        </w:rPr>
        <w:t>(</w:t>
      </w:r>
      <w:r w:rsidRPr="00E6139F">
        <w:rPr>
          <w:rFonts w:cstheme="minorHAnsi"/>
          <w:i/>
          <w:iCs/>
        </w:rPr>
        <w:t>Ruslan and Lyudmila</w:t>
      </w:r>
      <w:r w:rsidR="00315F4D" w:rsidRPr="00E6139F">
        <w:rPr>
          <w:rFonts w:cstheme="minorHAnsi"/>
          <w:i/>
          <w:iCs/>
        </w:rPr>
        <w:t>)</w:t>
      </w:r>
      <w:r w:rsidR="00315F4D" w:rsidRPr="00E6139F">
        <w:rPr>
          <w:rFonts w:cstheme="minorHAnsi"/>
        </w:rPr>
        <w:t xml:space="preserve"> and Englebert Humperdinck’s classic </w:t>
      </w:r>
      <w:r w:rsidR="00315F4D" w:rsidRPr="00E6139F">
        <w:rPr>
          <w:rFonts w:cstheme="minorHAnsi"/>
          <w:i/>
          <w:iCs/>
        </w:rPr>
        <w:t xml:space="preserve">Hansel and Gretel. </w:t>
      </w:r>
    </w:p>
    <w:p w14:paraId="614BBB5B" w14:textId="77777777" w:rsidR="00425B2B" w:rsidRPr="00E6139F" w:rsidRDefault="00425B2B" w:rsidP="00431D42">
      <w:pPr>
        <w:rPr>
          <w:rFonts w:cstheme="minorHAnsi"/>
          <w:i/>
          <w:iCs/>
        </w:rPr>
      </w:pPr>
    </w:p>
    <w:p w14:paraId="39E28CDE" w14:textId="77777777" w:rsidR="00425B2B" w:rsidRPr="00E6139F" w:rsidRDefault="00315F4D" w:rsidP="00431D42">
      <w:pPr>
        <w:rPr>
          <w:rFonts w:cstheme="minorHAnsi"/>
        </w:rPr>
      </w:pPr>
      <w:r w:rsidRPr="00E6139F">
        <w:rPr>
          <w:rFonts w:cstheme="minorHAnsi"/>
        </w:rPr>
        <w:t xml:space="preserve">However, the three movement piece </w:t>
      </w:r>
      <w:r w:rsidRPr="00E6139F">
        <w:rPr>
          <w:rFonts w:cstheme="minorHAnsi"/>
          <w:i/>
          <w:iCs/>
        </w:rPr>
        <w:t xml:space="preserve">Opals </w:t>
      </w:r>
      <w:r w:rsidRPr="00E6139F">
        <w:rPr>
          <w:rFonts w:cstheme="minorHAnsi"/>
        </w:rPr>
        <w:t xml:space="preserve">is an original for four guitars. Written in 1994 by the Australian composer and guitarist Phillip Houghton, </w:t>
      </w:r>
      <w:r w:rsidRPr="00E6139F">
        <w:rPr>
          <w:rFonts w:cstheme="minorHAnsi"/>
          <w:i/>
          <w:iCs/>
        </w:rPr>
        <w:t>Opals</w:t>
      </w:r>
      <w:r w:rsidRPr="00E6139F">
        <w:rPr>
          <w:rFonts w:cstheme="minorHAnsi"/>
        </w:rPr>
        <w:t xml:space="preserve"> conveys the many-hued </w:t>
      </w:r>
      <w:r w:rsidR="00CB4671" w:rsidRPr="00E6139F">
        <w:rPr>
          <w:rFonts w:cstheme="minorHAnsi"/>
        </w:rPr>
        <w:t xml:space="preserve">colours that light can bring from these gemstones. </w:t>
      </w:r>
      <w:r w:rsidR="00431D42" w:rsidRPr="00E6139F">
        <w:rPr>
          <w:rFonts w:cstheme="minorHAnsi"/>
        </w:rPr>
        <w:t>In a</w:t>
      </w:r>
      <w:r w:rsidR="00CB4671" w:rsidRPr="00E6139F">
        <w:rPr>
          <w:rFonts w:cstheme="minorHAnsi"/>
        </w:rPr>
        <w:t xml:space="preserve"> work</w:t>
      </w:r>
      <w:r w:rsidR="009B4955" w:rsidRPr="00E6139F">
        <w:rPr>
          <w:rFonts w:cstheme="minorHAnsi"/>
        </w:rPr>
        <w:t>,</w:t>
      </w:r>
      <w:r w:rsidR="00CB4671" w:rsidRPr="00E6139F">
        <w:rPr>
          <w:rFonts w:cstheme="minorHAnsi"/>
        </w:rPr>
        <w:t xml:space="preserve"> so well written for guitars, Mēla gave us the shimmer of light and the depth of colour that Houghton was seeking to impart. </w:t>
      </w:r>
    </w:p>
    <w:p w14:paraId="79BBD429" w14:textId="77777777" w:rsidR="00425B2B" w:rsidRPr="00E6139F" w:rsidRDefault="00425B2B" w:rsidP="00431D42">
      <w:pPr>
        <w:rPr>
          <w:rFonts w:cstheme="minorHAnsi"/>
        </w:rPr>
      </w:pPr>
    </w:p>
    <w:p w14:paraId="78368E7D" w14:textId="11D4A012" w:rsidR="007C242D" w:rsidRPr="00E6139F" w:rsidRDefault="00CB4671" w:rsidP="006B6666">
      <w:pPr>
        <w:rPr>
          <w:rFonts w:cstheme="minorHAnsi"/>
        </w:rPr>
      </w:pPr>
      <w:r w:rsidRPr="00E6139F">
        <w:rPr>
          <w:rFonts w:cstheme="minorHAnsi"/>
        </w:rPr>
        <w:t xml:space="preserve">Another original, </w:t>
      </w:r>
      <w:r w:rsidRPr="00E6139F">
        <w:rPr>
          <w:rFonts w:cstheme="minorHAnsi"/>
          <w:i/>
          <w:iCs/>
        </w:rPr>
        <w:t xml:space="preserve">My Clock is Broken </w:t>
      </w:r>
      <w:r w:rsidRPr="00E6139F">
        <w:rPr>
          <w:rFonts w:cstheme="minorHAnsi"/>
        </w:rPr>
        <w:t>by Laura Snowden</w:t>
      </w:r>
      <w:r w:rsidR="009C0043" w:rsidRPr="00E6139F">
        <w:rPr>
          <w:rFonts w:cstheme="minorHAnsi"/>
        </w:rPr>
        <w:t xml:space="preserve">, also a guitarist and composer, is stunning. The 2019 piece commissioned by the Mēla quartet explores the idea of trauma, perhaps even </w:t>
      </w:r>
      <w:r w:rsidR="009B4955" w:rsidRPr="00E6139F">
        <w:rPr>
          <w:rFonts w:cstheme="minorHAnsi"/>
        </w:rPr>
        <w:t xml:space="preserve">the </w:t>
      </w:r>
      <w:r w:rsidR="009C0043" w:rsidRPr="00E6139F">
        <w:rPr>
          <w:rFonts w:cstheme="minorHAnsi"/>
        </w:rPr>
        <w:t xml:space="preserve">mental </w:t>
      </w:r>
      <w:r w:rsidR="009B4955" w:rsidRPr="00E6139F">
        <w:rPr>
          <w:rFonts w:cstheme="minorHAnsi"/>
        </w:rPr>
        <w:t>breakdown</w:t>
      </w:r>
      <w:r w:rsidR="009C0043" w:rsidRPr="00E6139F">
        <w:rPr>
          <w:rFonts w:cstheme="minorHAnsi"/>
        </w:rPr>
        <w:t xml:space="preserve"> of </w:t>
      </w:r>
      <w:r w:rsidR="006B6F04" w:rsidRPr="00E6139F">
        <w:rPr>
          <w:rFonts w:cstheme="minorHAnsi"/>
        </w:rPr>
        <w:t>a horologist</w:t>
      </w:r>
      <w:r w:rsidR="009B4955" w:rsidRPr="00E6139F">
        <w:rPr>
          <w:rFonts w:cstheme="minorHAnsi"/>
        </w:rPr>
        <w:t xml:space="preserve"> driven to despair by a myriad of different clock-sounds. But Snowden’s work is not just a vast array of colours and techniques, it has structural integrity and takes the listener on a sort of ‘Alice in Wonderland’ journey with a </w:t>
      </w:r>
      <w:r w:rsidR="007C242D" w:rsidRPr="00E6139F">
        <w:rPr>
          <w:rFonts w:cstheme="minorHAnsi"/>
        </w:rPr>
        <w:t xml:space="preserve">very </w:t>
      </w:r>
      <w:r w:rsidR="009B4955" w:rsidRPr="00E6139F">
        <w:rPr>
          <w:rFonts w:cstheme="minorHAnsi"/>
        </w:rPr>
        <w:t xml:space="preserve">moving coda of acceptance. </w:t>
      </w:r>
      <w:r w:rsidR="007C242D" w:rsidRPr="00E6139F">
        <w:rPr>
          <w:rFonts w:cstheme="minorHAnsi"/>
        </w:rPr>
        <w:t xml:space="preserve">This was a tour-de-force of ensemble </w:t>
      </w:r>
      <w:r w:rsidR="00431D42" w:rsidRPr="00E6139F">
        <w:rPr>
          <w:rFonts w:cstheme="minorHAnsi"/>
        </w:rPr>
        <w:t xml:space="preserve">playing </w:t>
      </w:r>
      <w:r w:rsidR="007C242D" w:rsidRPr="00E6139F">
        <w:rPr>
          <w:rFonts w:cstheme="minorHAnsi"/>
        </w:rPr>
        <w:t xml:space="preserve">and played with utter conviction like much of the programme from memory. </w:t>
      </w:r>
      <w:r w:rsidR="006B6666">
        <w:rPr>
          <w:rFonts w:cstheme="minorHAnsi"/>
        </w:rPr>
        <w:t>There was f</w:t>
      </w:r>
      <w:r w:rsidR="00431D42" w:rsidRPr="00E6139F">
        <w:rPr>
          <w:rFonts w:cstheme="minorHAnsi"/>
        </w:rPr>
        <w:t>ine</w:t>
      </w:r>
      <w:r w:rsidR="007C242D" w:rsidRPr="00E6139F">
        <w:rPr>
          <w:rFonts w:cstheme="minorHAnsi"/>
        </w:rPr>
        <w:t xml:space="preserve"> ensemble precision </w:t>
      </w:r>
      <w:r w:rsidR="00431D42" w:rsidRPr="00E6139F">
        <w:rPr>
          <w:rFonts w:cstheme="minorHAnsi"/>
        </w:rPr>
        <w:t xml:space="preserve">in </w:t>
      </w:r>
      <w:r w:rsidR="007C242D" w:rsidRPr="00E6139F">
        <w:rPr>
          <w:rFonts w:cstheme="minorHAnsi"/>
        </w:rPr>
        <w:t xml:space="preserve">the arrangements of Debussy’s </w:t>
      </w:r>
      <w:r w:rsidR="007C242D" w:rsidRPr="00E6139F">
        <w:rPr>
          <w:rFonts w:cstheme="minorHAnsi"/>
          <w:i/>
          <w:iCs/>
        </w:rPr>
        <w:t>Deux Arabesques</w:t>
      </w:r>
      <w:r w:rsidR="00425B2B" w:rsidRPr="00E6139F">
        <w:rPr>
          <w:rFonts w:cstheme="minorHAnsi"/>
        </w:rPr>
        <w:t>.</w:t>
      </w:r>
      <w:r w:rsidR="006B6666">
        <w:rPr>
          <w:rFonts w:cstheme="minorHAnsi"/>
        </w:rPr>
        <w:t xml:space="preserve"> </w:t>
      </w:r>
      <w:r w:rsidR="006B6666" w:rsidRPr="006B6666">
        <w:rPr>
          <w:rFonts w:cstheme="minorHAnsi"/>
        </w:rPr>
        <w:t>Here, and elsewhere,</w:t>
      </w:r>
      <w:r w:rsidR="006B6666">
        <w:rPr>
          <w:rFonts w:cstheme="minorHAnsi"/>
        </w:rPr>
        <w:t xml:space="preserve"> </w:t>
      </w:r>
      <w:r w:rsidR="006B6666" w:rsidRPr="006B6666">
        <w:rPr>
          <w:rFonts w:cstheme="minorHAnsi"/>
        </w:rPr>
        <w:t>Matthew Robinson was much in evidence with his sensitive playing and his</w:t>
      </w:r>
      <w:r w:rsidR="006B6666">
        <w:rPr>
          <w:rFonts w:cstheme="minorHAnsi"/>
        </w:rPr>
        <w:t xml:space="preserve"> </w:t>
      </w:r>
      <w:r w:rsidR="006B6666" w:rsidRPr="006B6666">
        <w:rPr>
          <w:rFonts w:cstheme="minorHAnsi"/>
        </w:rPr>
        <w:t>discernible but respectful and experienced guidance of the performances.</w:t>
      </w:r>
    </w:p>
    <w:p w14:paraId="13B7E0C3" w14:textId="77777777" w:rsidR="00425B2B" w:rsidRPr="00E6139F" w:rsidRDefault="00425B2B" w:rsidP="00431D42">
      <w:pPr>
        <w:rPr>
          <w:rFonts w:cstheme="minorHAnsi"/>
        </w:rPr>
      </w:pPr>
    </w:p>
    <w:p w14:paraId="39B5F33E" w14:textId="68AF9C99" w:rsidR="007C242D" w:rsidRPr="00E6139F" w:rsidRDefault="007C242D" w:rsidP="00DD650C">
      <w:pPr>
        <w:rPr>
          <w:rFonts w:cstheme="minorHAnsi"/>
        </w:rPr>
      </w:pPr>
      <w:r w:rsidRPr="00E6139F">
        <w:rPr>
          <w:rFonts w:cstheme="minorHAnsi"/>
        </w:rPr>
        <w:t>The programme choice</w:t>
      </w:r>
      <w:r w:rsidR="00B566AB" w:rsidRPr="00E6139F">
        <w:rPr>
          <w:rFonts w:cstheme="minorHAnsi"/>
        </w:rPr>
        <w:t xml:space="preserve">s and sequence of the pieces is always important. For the listener it can be a rewarding and uplifting journey or merely a disjointed experience. When such an </w:t>
      </w:r>
      <w:r w:rsidR="00B566AB" w:rsidRPr="00E6139F">
        <w:rPr>
          <w:rFonts w:cstheme="minorHAnsi"/>
        </w:rPr>
        <w:lastRenderedPageBreak/>
        <w:t xml:space="preserve">expansive range of styles is on offer, the order of the pieces becomes a crucial factor. </w:t>
      </w:r>
      <w:proofErr w:type="spellStart"/>
      <w:r w:rsidR="00F12D71" w:rsidRPr="00E6139F">
        <w:rPr>
          <w:rFonts w:cstheme="minorHAnsi"/>
        </w:rPr>
        <w:t>Mēla’s</w:t>
      </w:r>
      <w:proofErr w:type="spellEnd"/>
      <w:r w:rsidR="00F12D71" w:rsidRPr="00E6139F">
        <w:rPr>
          <w:rFonts w:cstheme="minorHAnsi"/>
        </w:rPr>
        <w:t xml:space="preserve"> selection was spot on, even if the second half felt one item too long. </w:t>
      </w:r>
    </w:p>
    <w:p w14:paraId="34177CB7" w14:textId="77777777" w:rsidR="00431D42" w:rsidRPr="00E6139F" w:rsidRDefault="00431D42" w:rsidP="00DD650C">
      <w:pPr>
        <w:rPr>
          <w:rFonts w:cstheme="minorHAnsi"/>
        </w:rPr>
      </w:pPr>
    </w:p>
    <w:p w14:paraId="0E884E00" w14:textId="19FB2048" w:rsidR="00F12D71" w:rsidRPr="00E6139F" w:rsidRDefault="00F12D71" w:rsidP="00DD650C">
      <w:pPr>
        <w:rPr>
          <w:rFonts w:cstheme="minorHAnsi"/>
        </w:rPr>
      </w:pPr>
      <w:r w:rsidRPr="00E6139F">
        <w:rPr>
          <w:rFonts w:cstheme="minorHAnsi"/>
        </w:rPr>
        <w:t xml:space="preserve">The members of the quartet took </w:t>
      </w:r>
      <w:r w:rsidR="00425B2B" w:rsidRPr="00E6139F">
        <w:rPr>
          <w:rFonts w:cstheme="minorHAnsi"/>
        </w:rPr>
        <w:t xml:space="preserve">it </w:t>
      </w:r>
      <w:r w:rsidRPr="00E6139F">
        <w:rPr>
          <w:rFonts w:cstheme="minorHAnsi"/>
        </w:rPr>
        <w:t xml:space="preserve">in turns to introduce the music. By and large this was done well, sharing information and humour with the audience. </w:t>
      </w:r>
      <w:r w:rsidR="00425B2B" w:rsidRPr="00E6139F">
        <w:rPr>
          <w:rFonts w:cstheme="minorHAnsi"/>
        </w:rPr>
        <w:t xml:space="preserve">It </w:t>
      </w:r>
      <w:r w:rsidRPr="00E6139F">
        <w:rPr>
          <w:rFonts w:cstheme="minorHAnsi"/>
        </w:rPr>
        <w:t>helped the audience’s enjoyment and enhanced the relationship and admiration for th</w:t>
      </w:r>
      <w:r w:rsidR="00425B2B" w:rsidRPr="00E6139F">
        <w:rPr>
          <w:rFonts w:cstheme="minorHAnsi"/>
        </w:rPr>
        <w:t>is</w:t>
      </w:r>
      <w:r w:rsidRPr="00E6139F">
        <w:rPr>
          <w:rFonts w:cstheme="minorHAnsi"/>
        </w:rPr>
        <w:t xml:space="preserve"> </w:t>
      </w:r>
      <w:r w:rsidR="00431D42" w:rsidRPr="00E6139F">
        <w:rPr>
          <w:rFonts w:cstheme="minorHAnsi"/>
        </w:rPr>
        <w:t xml:space="preserve">remarkable </w:t>
      </w:r>
      <w:r w:rsidR="00425B2B" w:rsidRPr="00E6139F">
        <w:rPr>
          <w:rFonts w:cstheme="minorHAnsi"/>
        </w:rPr>
        <w:t>quartet</w:t>
      </w:r>
      <w:r w:rsidRPr="00E6139F">
        <w:rPr>
          <w:rFonts w:cstheme="minorHAnsi"/>
        </w:rPr>
        <w:t>.</w:t>
      </w:r>
    </w:p>
    <w:p w14:paraId="3024331D" w14:textId="77C9B5D9" w:rsidR="00431D42" w:rsidRPr="00E6139F" w:rsidRDefault="00431D42" w:rsidP="00DD650C">
      <w:pPr>
        <w:rPr>
          <w:rFonts w:cstheme="minorHAnsi"/>
        </w:rPr>
      </w:pPr>
    </w:p>
    <w:p w14:paraId="10524FA1" w14:textId="5F6486A0" w:rsidR="00431D42" w:rsidRPr="00E6139F" w:rsidRDefault="00431D42" w:rsidP="00DD650C">
      <w:pPr>
        <w:rPr>
          <w:rFonts w:cstheme="minorHAnsi"/>
        </w:rPr>
      </w:pPr>
      <w:r w:rsidRPr="00E6139F">
        <w:rPr>
          <w:rFonts w:cstheme="minorHAnsi"/>
        </w:rPr>
        <w:t>Winners of the prestigious Guitar Foundation of America International Ensemble Competition 2023, the</w:t>
      </w:r>
      <w:r w:rsidR="00425B2B" w:rsidRPr="00E6139F">
        <w:rPr>
          <w:rFonts w:cstheme="minorHAnsi"/>
        </w:rPr>
        <w:t xml:space="preserve"> quartet has been awarded a multi-concert tour of the USA and Canada in 2025. Their fourth album will be released </w:t>
      </w:r>
      <w:r w:rsidR="00141892" w:rsidRPr="00E6139F">
        <w:rPr>
          <w:rFonts w:cstheme="minorHAnsi"/>
        </w:rPr>
        <w:t>early next year.</w:t>
      </w:r>
    </w:p>
    <w:p w14:paraId="1087ED5B" w14:textId="49A967BE" w:rsidR="00425B2B" w:rsidRPr="00E6139F" w:rsidRDefault="00425B2B" w:rsidP="00DD650C">
      <w:pPr>
        <w:rPr>
          <w:rFonts w:cstheme="minorHAnsi"/>
        </w:rPr>
      </w:pPr>
    </w:p>
    <w:p w14:paraId="02FDB9E5" w14:textId="514F1BEA" w:rsidR="00425B2B" w:rsidRPr="00C10E66" w:rsidRDefault="00425B2B" w:rsidP="00DD650C">
      <w:pPr>
        <w:rPr>
          <w:sz w:val="20"/>
          <w:szCs w:val="20"/>
        </w:rPr>
      </w:pPr>
      <w:r w:rsidRPr="00C10E66">
        <w:rPr>
          <w:rFonts w:cstheme="minorHAnsi"/>
          <w:sz w:val="20"/>
          <w:szCs w:val="20"/>
        </w:rPr>
        <w:t>Andrew Maddocks</w:t>
      </w:r>
      <w:r w:rsidR="00E6139F" w:rsidRPr="00C10E66">
        <w:rPr>
          <w:rFonts w:cstheme="minorHAnsi"/>
          <w:sz w:val="20"/>
          <w:szCs w:val="20"/>
        </w:rPr>
        <w:t xml:space="preserve"> 2024</w:t>
      </w:r>
    </w:p>
    <w:sectPr w:rsidR="00425B2B" w:rsidRPr="00C10E66"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50C"/>
    <w:rsid w:val="000A7046"/>
    <w:rsid w:val="00141892"/>
    <w:rsid w:val="00315F4D"/>
    <w:rsid w:val="00425B2B"/>
    <w:rsid w:val="00431D42"/>
    <w:rsid w:val="006B6666"/>
    <w:rsid w:val="006B6F04"/>
    <w:rsid w:val="007C242D"/>
    <w:rsid w:val="007D1B5C"/>
    <w:rsid w:val="009B4955"/>
    <w:rsid w:val="009C0043"/>
    <w:rsid w:val="009E61E1"/>
    <w:rsid w:val="00A63EEC"/>
    <w:rsid w:val="00B566AB"/>
    <w:rsid w:val="00C10E66"/>
    <w:rsid w:val="00CB4671"/>
    <w:rsid w:val="00D17F01"/>
    <w:rsid w:val="00DA1A78"/>
    <w:rsid w:val="00DD650C"/>
    <w:rsid w:val="00E201B4"/>
    <w:rsid w:val="00E6139F"/>
    <w:rsid w:val="00F12D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1934"/>
  <w15:chartTrackingRefBased/>
  <w15:docId w15:val="{613B6338-F8EE-484C-B2E2-613010E2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6</cp:revision>
  <dcterms:created xsi:type="dcterms:W3CDTF">2024-09-13T08:37:00Z</dcterms:created>
  <dcterms:modified xsi:type="dcterms:W3CDTF">2024-09-14T11:09:00Z</dcterms:modified>
</cp:coreProperties>
</file>