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DCC35" w14:textId="708C2EE2" w:rsidR="00E04A7A" w:rsidRDefault="00E04A7A" w:rsidP="00122109">
      <w:pPr>
        <w:jc w:val="center"/>
      </w:pPr>
      <w:r>
        <w:rPr>
          <w:noProof/>
        </w:rPr>
        <w:drawing>
          <wp:inline distT="0" distB="0" distL="0" distR="0" wp14:anchorId="4CEF85D8" wp14:editId="29C2363C">
            <wp:extent cx="2857500" cy="439329"/>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10198" cy="447431"/>
                    </a:xfrm>
                    <a:prstGeom prst="rect">
                      <a:avLst/>
                    </a:prstGeom>
                  </pic:spPr>
                </pic:pic>
              </a:graphicData>
            </a:graphic>
          </wp:inline>
        </w:drawing>
      </w:r>
    </w:p>
    <w:p w14:paraId="22F19B91" w14:textId="77777777" w:rsidR="00E04A7A" w:rsidRDefault="00E04A7A" w:rsidP="00122109">
      <w:pPr>
        <w:jc w:val="center"/>
      </w:pPr>
    </w:p>
    <w:p w14:paraId="21E0DD4F" w14:textId="530F677F" w:rsidR="00122109" w:rsidRPr="00E04A7A" w:rsidRDefault="00E04A7A" w:rsidP="00122109">
      <w:pPr>
        <w:jc w:val="center"/>
        <w:rPr>
          <w:sz w:val="28"/>
          <w:szCs w:val="28"/>
        </w:rPr>
      </w:pPr>
      <w:r w:rsidRPr="00E04A7A">
        <w:rPr>
          <w:sz w:val="28"/>
          <w:szCs w:val="28"/>
        </w:rPr>
        <w:t>TRIO KLEIN</w:t>
      </w:r>
    </w:p>
    <w:p w14:paraId="4A96E5E8" w14:textId="08B689A2" w:rsidR="00122109" w:rsidRDefault="00122109" w:rsidP="00122109">
      <w:pPr>
        <w:jc w:val="center"/>
      </w:pPr>
      <w:r>
        <w:t>19-21 November 2021</w:t>
      </w:r>
    </w:p>
    <w:p w14:paraId="19FEE514" w14:textId="4FE7A19E" w:rsidR="00122109" w:rsidRPr="00122109" w:rsidRDefault="00122109" w:rsidP="00122109">
      <w:pPr>
        <w:jc w:val="center"/>
      </w:pPr>
      <w:r w:rsidRPr="00122109">
        <w:t>Bridport Arts Centre</w:t>
      </w:r>
      <w:r w:rsidR="00E04A7A">
        <w:t xml:space="preserve"> – SS Peter &amp; Paul</w:t>
      </w:r>
      <w:r w:rsidRPr="00122109">
        <w:t xml:space="preserve"> Church</w:t>
      </w:r>
      <w:r w:rsidR="00E04A7A">
        <w:t>, Uplyme</w:t>
      </w:r>
    </w:p>
    <w:p w14:paraId="62A6E40A" w14:textId="1495B45E" w:rsidR="00122109" w:rsidRDefault="00122109" w:rsidP="00122109">
      <w:pPr>
        <w:jc w:val="center"/>
      </w:pPr>
      <w:r>
        <w:t xml:space="preserve">The Dance House, Crewkerne </w:t>
      </w:r>
      <w:r w:rsidR="00E04A7A">
        <w:t xml:space="preserve">– St Laurence Church, </w:t>
      </w:r>
      <w:r>
        <w:t>Upwey</w:t>
      </w:r>
    </w:p>
    <w:p w14:paraId="1A685EBA" w14:textId="3106CC9B" w:rsidR="00122109" w:rsidRDefault="00122109" w:rsidP="00122109">
      <w:pPr>
        <w:jc w:val="center"/>
      </w:pPr>
    </w:p>
    <w:p w14:paraId="01C3387D" w14:textId="14B7C8FA" w:rsidR="007022F1" w:rsidRDefault="00C52F70" w:rsidP="00C52F70">
      <w:r>
        <w:t xml:space="preserve">To hear Trio Klein during their tour of four concerts with Concerts in the West was to clearly understand why the trio of Kamila Bydlowska (violin), Shiry Rashkovsky (viola) and Ella Rundle (cello) were </w:t>
      </w:r>
      <w:r w:rsidR="002C7BCC">
        <w:t>a</w:t>
      </w:r>
      <w:r>
        <w:t xml:space="preserve"> delight </w:t>
      </w:r>
      <w:r w:rsidR="002C7BCC">
        <w:t>to their audiences.</w:t>
      </w:r>
    </w:p>
    <w:p w14:paraId="2C93F896" w14:textId="43B44E5C" w:rsidR="00C52F70" w:rsidRDefault="00C52F70" w:rsidP="00C52F70"/>
    <w:p w14:paraId="694EE4C8" w14:textId="74A77C5B" w:rsidR="00774738" w:rsidRDefault="002C7BCC" w:rsidP="00CC2116">
      <w:r>
        <w:t>It almost goes without saying that e</w:t>
      </w:r>
      <w:r w:rsidR="0015140A">
        <w:t>ach player possesses a very high order of technical skills and musicianship</w:t>
      </w:r>
      <w:r>
        <w:t xml:space="preserve">. However, in the context of the programme </w:t>
      </w:r>
      <w:r w:rsidR="00774738">
        <w:t>that included</w:t>
      </w:r>
      <w:r>
        <w:t xml:space="preserve"> work</w:t>
      </w:r>
      <w:r w:rsidR="00774738">
        <w:t>s</w:t>
      </w:r>
      <w:r>
        <w:t xml:space="preserve"> such as Krzysztof Penderecki’s Trio of 1991 and Gideon Klein’s 1944 work </w:t>
      </w:r>
      <w:r w:rsidR="00774738">
        <w:t xml:space="preserve">composed just </w:t>
      </w:r>
      <w:r>
        <w:t xml:space="preserve">before </w:t>
      </w:r>
      <w:r w:rsidR="00774738">
        <w:t xml:space="preserve">his death at Auschwitz, those skills and musicianship were </w:t>
      </w:r>
      <w:r w:rsidR="003C25D7">
        <w:t>essential</w:t>
      </w:r>
      <w:r w:rsidR="00CC2116">
        <w:t>.</w:t>
      </w:r>
      <w:r w:rsidR="003C3754">
        <w:t xml:space="preserve"> The Penderecki work has all the hallmarks of his </w:t>
      </w:r>
      <w:r w:rsidR="00DC19E6">
        <w:t xml:space="preserve">late compositional </w:t>
      </w:r>
      <w:r w:rsidR="003C3754">
        <w:t xml:space="preserve">craftmanship: </w:t>
      </w:r>
      <w:r w:rsidR="007D6D14">
        <w:t xml:space="preserve">his </w:t>
      </w:r>
      <w:r w:rsidR="003C3754">
        <w:t>ambition</w:t>
      </w:r>
      <w:r w:rsidR="005A3B43">
        <w:t>;</w:t>
      </w:r>
      <w:r w:rsidR="003C3754">
        <w:t xml:space="preserve"> </w:t>
      </w:r>
      <w:r w:rsidR="007D6D14">
        <w:t xml:space="preserve">his </w:t>
      </w:r>
      <w:r w:rsidR="005A3B43">
        <w:t xml:space="preserve">distinctive </w:t>
      </w:r>
      <w:r w:rsidR="003C3754">
        <w:t>structural architecture</w:t>
      </w:r>
      <w:r w:rsidR="005A3B43">
        <w:t>;</w:t>
      </w:r>
      <w:r w:rsidR="003C3754">
        <w:t xml:space="preserve"> </w:t>
      </w:r>
      <w:r w:rsidR="007D6D14">
        <w:t xml:space="preserve">his </w:t>
      </w:r>
      <w:r w:rsidR="003C3754">
        <w:t xml:space="preserve">complete understanding </w:t>
      </w:r>
      <w:r w:rsidR="007D6D14">
        <w:t>of the medium</w:t>
      </w:r>
      <w:r w:rsidR="00E11D9C">
        <w:t xml:space="preserve">. </w:t>
      </w:r>
      <w:r w:rsidR="003C3754">
        <w:t xml:space="preserve">Trio Klein </w:t>
      </w:r>
      <w:r w:rsidR="000A61FF">
        <w:t>did not shy away from the undoubted challenges of timing and ensemble</w:t>
      </w:r>
      <w:r w:rsidR="00E11D9C">
        <w:t xml:space="preserve"> and writing that used every technical device across the complete pitch range. </w:t>
      </w:r>
      <w:r w:rsidR="000A61FF">
        <w:t xml:space="preserve">Indeed, a constant feature of </w:t>
      </w:r>
      <w:r w:rsidR="00E11D9C">
        <w:t xml:space="preserve">Trio Klein’s </w:t>
      </w:r>
      <w:r w:rsidR="000A61FF">
        <w:t xml:space="preserve">playing </w:t>
      </w:r>
      <w:r w:rsidR="00E11D9C">
        <w:t>was</w:t>
      </w:r>
      <w:r w:rsidR="000A61FF">
        <w:t xml:space="preserve"> the sheer joy and enthusiasm of their approach to this and other items of their programme. There is a</w:t>
      </w:r>
      <w:r w:rsidR="005A3B43">
        <w:t xml:space="preserve">n extrovert individual and </w:t>
      </w:r>
      <w:r w:rsidR="000A61FF">
        <w:t>collective confidence that underpins their efforts.</w:t>
      </w:r>
      <w:r w:rsidR="005A3B43">
        <w:t xml:space="preserve"> </w:t>
      </w:r>
    </w:p>
    <w:p w14:paraId="02D569F1" w14:textId="77777777" w:rsidR="00070E39" w:rsidRDefault="00070E39" w:rsidP="00CC2116"/>
    <w:p w14:paraId="5C737CCC" w14:textId="29EB701F" w:rsidR="005A3B43" w:rsidRDefault="00DC19E6" w:rsidP="00CC2116">
      <w:r>
        <w:t xml:space="preserve">Trio Klein’s evening started with Jean Sibelius’s G </w:t>
      </w:r>
      <w:r w:rsidR="00A649AD">
        <w:t>M</w:t>
      </w:r>
      <w:r>
        <w:t xml:space="preserve">inor Trio, </w:t>
      </w:r>
      <w:r w:rsidR="003C25D7">
        <w:t>an early</w:t>
      </w:r>
      <w:r>
        <w:t xml:space="preserve"> and structurally immature work with the young composer </w:t>
      </w:r>
      <w:r w:rsidR="00AC28B9">
        <w:t>striving</w:t>
      </w:r>
      <w:r>
        <w:t xml:space="preserve"> towards his own distinctive voice</w:t>
      </w:r>
      <w:r w:rsidR="00AC28B9">
        <w:t xml:space="preserve"> of continuous thematic development from one or two musical cells </w:t>
      </w:r>
      <w:r w:rsidR="00A649AD">
        <w:t xml:space="preserve">that is </w:t>
      </w:r>
      <w:r w:rsidR="00AC28B9">
        <w:t>exemplified in his orchestral works. By way of contrast</w:t>
      </w:r>
      <w:r w:rsidR="00C56380">
        <w:t>,</w:t>
      </w:r>
      <w:r w:rsidR="00AC28B9">
        <w:t xml:space="preserve"> the eighteen</w:t>
      </w:r>
      <w:r w:rsidR="00C56380">
        <w:t>-</w:t>
      </w:r>
      <w:r w:rsidR="00AC28B9">
        <w:t>year</w:t>
      </w:r>
      <w:r w:rsidR="00C56380">
        <w:t>-</w:t>
      </w:r>
      <w:r w:rsidR="00AC28B9">
        <w:t xml:space="preserve">old Richard Strauss had the rich vein of German romantic music experience to draw on and with his fortunate family music connections and teachers in Munich </w:t>
      </w:r>
      <w:r w:rsidR="00C56380">
        <w:t>had already found a surprisingly mature voice. His Variations on a Bavarian Folk Song with its Schubertian qualities demonstrated the lyrical qualities of the three instruments and in particular the poise and charm of Kamila Bydlowska’s playing.</w:t>
      </w:r>
    </w:p>
    <w:p w14:paraId="4F58EED9" w14:textId="21CFCCA8" w:rsidR="00070E39" w:rsidRDefault="00070E39" w:rsidP="00CC2116"/>
    <w:p w14:paraId="3BEB09FF" w14:textId="3B1895C1" w:rsidR="00070E39" w:rsidRDefault="00070E39" w:rsidP="00CC2116">
      <w:r>
        <w:t>The Sitkovetsky arrangement for string trio of JS Bach’s 1741 Aria and Thirty Variations for keyboard lends clarity to the contrapuntal invention of the so called, Goldberg Variations. Trio Klein’s selection was judicious as was their choice of vibrato and bowing when using contemporary strung instruments and bows</w:t>
      </w:r>
      <w:r w:rsidR="00E11D9C">
        <w:t xml:space="preserve"> </w:t>
      </w:r>
      <w:r w:rsidR="00A649AD">
        <w:t xml:space="preserve">to </w:t>
      </w:r>
      <w:r w:rsidR="00E11D9C">
        <w:t>play Baroque period music.</w:t>
      </w:r>
    </w:p>
    <w:p w14:paraId="57ADF5B1" w14:textId="47B77DEA" w:rsidR="00070E39" w:rsidRDefault="00070E39" w:rsidP="00CC2116"/>
    <w:p w14:paraId="65664216" w14:textId="59735F7B" w:rsidR="00070E39" w:rsidRDefault="0053727C" w:rsidP="00CC2116">
      <w:r>
        <w:t xml:space="preserve">Since it was formed in 2018, </w:t>
      </w:r>
      <w:r w:rsidR="00070E39">
        <w:t>T</w:t>
      </w:r>
      <w:r>
        <w:t xml:space="preserve">rio Klein have championed the Gideon Klein </w:t>
      </w:r>
      <w:r w:rsidR="00A649AD">
        <w:t xml:space="preserve">String </w:t>
      </w:r>
      <w:r w:rsidR="00E11D9C">
        <w:t>T</w:t>
      </w:r>
      <w:r>
        <w:t>rio. The lively opening Allegro gives way to a set of variations on a Moravian folksong</w:t>
      </w:r>
      <w:r w:rsidR="00E11D9C">
        <w:t>.</w:t>
      </w:r>
      <w:r>
        <w:t xml:space="preserve"> </w:t>
      </w:r>
      <w:r w:rsidR="00E11D9C">
        <w:t>Th</w:t>
      </w:r>
      <w:r w:rsidR="00A649AD">
        <w:t>e latter</w:t>
      </w:r>
      <w:r w:rsidR="00E11D9C">
        <w:t xml:space="preserve"> movement </w:t>
      </w:r>
      <w:r>
        <w:t>introduces a sound world that is more contrasting and conflicting</w:t>
      </w:r>
      <w:r w:rsidR="00E11D9C">
        <w:t xml:space="preserve"> and</w:t>
      </w:r>
      <w:r>
        <w:t xml:space="preserve"> reflects the harsh</w:t>
      </w:r>
      <w:r w:rsidR="007D6D14">
        <w:t xml:space="preserve">er </w:t>
      </w:r>
      <w:r>
        <w:t>conditions of Klein’s life in the ‘holding’ centre</w:t>
      </w:r>
      <w:r w:rsidR="007D6D14">
        <w:t xml:space="preserve"> at Terezin. </w:t>
      </w:r>
      <w:r w:rsidR="0021349B">
        <w:t>T</w:t>
      </w:r>
      <w:r w:rsidR="007D6D14">
        <w:t xml:space="preserve">he last movement </w:t>
      </w:r>
      <w:r w:rsidR="0021349B">
        <w:t>would suggest</w:t>
      </w:r>
      <w:r w:rsidR="007D6D14">
        <w:t xml:space="preserve"> </w:t>
      </w:r>
      <w:r w:rsidR="0021349B">
        <w:t>that Gideon Klein had a bright</w:t>
      </w:r>
      <w:r w:rsidR="007D6D14">
        <w:t xml:space="preserve"> future as a</w:t>
      </w:r>
      <w:r w:rsidR="00A649AD">
        <w:t>n important</w:t>
      </w:r>
      <w:r w:rsidR="007D6D14">
        <w:t xml:space="preserve"> composer</w:t>
      </w:r>
      <w:r w:rsidR="00A649AD">
        <w:t>,</w:t>
      </w:r>
      <w:r w:rsidR="007D6D14">
        <w:t xml:space="preserve"> </w:t>
      </w:r>
      <w:r w:rsidR="0021349B">
        <w:t xml:space="preserve">but </w:t>
      </w:r>
      <w:r w:rsidR="00A649AD">
        <w:t xml:space="preserve">the prospect </w:t>
      </w:r>
      <w:r w:rsidR="0021349B">
        <w:t>was to be</w:t>
      </w:r>
      <w:r w:rsidR="007D6D14">
        <w:t xml:space="preserve"> cruelly denied. Trio Klein’s performance </w:t>
      </w:r>
      <w:r w:rsidR="0021349B">
        <w:t xml:space="preserve">of his Trio </w:t>
      </w:r>
      <w:r w:rsidR="007D6D14">
        <w:t>was both poignant and well executed.</w:t>
      </w:r>
    </w:p>
    <w:p w14:paraId="40F69C8D" w14:textId="77777777" w:rsidR="00C56380" w:rsidRDefault="00C56380" w:rsidP="00CC2116"/>
    <w:p w14:paraId="7C231EA3" w14:textId="48393039" w:rsidR="007D6D14" w:rsidRDefault="003C25D7" w:rsidP="00CC2116">
      <w:hyperlink r:id="rId5" w:history="1">
        <w:r w:rsidR="007D6D14" w:rsidRPr="005A4E30">
          <w:rPr>
            <w:rStyle w:val="Hyperlink"/>
          </w:rPr>
          <w:t>www.trioklein.com</w:t>
        </w:r>
      </w:hyperlink>
    </w:p>
    <w:p w14:paraId="374B2D77" w14:textId="148D93AD" w:rsidR="007D6D14" w:rsidRDefault="007D6D14" w:rsidP="00CC2116">
      <w:r>
        <w:t>Andrew Maddocks</w:t>
      </w:r>
      <w:r w:rsidR="003C25D7">
        <w:t xml:space="preserve"> 2021</w:t>
      </w:r>
    </w:p>
    <w:p w14:paraId="5F4191BF" w14:textId="3929337F" w:rsidR="00774738" w:rsidRDefault="00774738" w:rsidP="00C52F70"/>
    <w:p w14:paraId="7CA9702A" w14:textId="77777777" w:rsidR="00DC19E6" w:rsidRDefault="00DC19E6" w:rsidP="00C52F70"/>
    <w:sectPr w:rsidR="00DC19E6" w:rsidSect="003C25D7">
      <w:pgSz w:w="11900" w:h="16840"/>
      <w:pgMar w:top="1304" w:right="1191" w:bottom="1304" w:left="11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109"/>
    <w:rsid w:val="00070E39"/>
    <w:rsid w:val="000A61FF"/>
    <w:rsid w:val="00122109"/>
    <w:rsid w:val="0015140A"/>
    <w:rsid w:val="0021349B"/>
    <w:rsid w:val="002C7BCC"/>
    <w:rsid w:val="003C25D7"/>
    <w:rsid w:val="003C3754"/>
    <w:rsid w:val="00402A6D"/>
    <w:rsid w:val="0053727C"/>
    <w:rsid w:val="005A3B43"/>
    <w:rsid w:val="007739E9"/>
    <w:rsid w:val="00774738"/>
    <w:rsid w:val="007D6D14"/>
    <w:rsid w:val="008F3E05"/>
    <w:rsid w:val="00A63EEC"/>
    <w:rsid w:val="00A649AD"/>
    <w:rsid w:val="00AC28B9"/>
    <w:rsid w:val="00C52F70"/>
    <w:rsid w:val="00C56380"/>
    <w:rsid w:val="00CC2116"/>
    <w:rsid w:val="00D17F01"/>
    <w:rsid w:val="00DC19E6"/>
    <w:rsid w:val="00E04A7A"/>
    <w:rsid w:val="00E11D9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3A825"/>
  <w15:chartTrackingRefBased/>
  <w15:docId w15:val="{5849FF87-5BE8-FF4D-8F8E-E975C10B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0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6D14"/>
    <w:rPr>
      <w:color w:val="0563C1" w:themeColor="hyperlink"/>
      <w:u w:val="single"/>
    </w:rPr>
  </w:style>
  <w:style w:type="character" w:styleId="UnresolvedMention">
    <w:name w:val="Unresolved Mention"/>
    <w:basedOn w:val="DefaultParagraphFont"/>
    <w:uiPriority w:val="99"/>
    <w:semiHidden/>
    <w:unhideWhenUsed/>
    <w:rsid w:val="007D6D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ioklein.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Maddocks</dc:creator>
  <cp:keywords/>
  <dc:description/>
  <cp:lastModifiedBy>Catherine Maddocks</cp:lastModifiedBy>
  <cp:revision>8</cp:revision>
  <dcterms:created xsi:type="dcterms:W3CDTF">2021-11-24T12:49:00Z</dcterms:created>
  <dcterms:modified xsi:type="dcterms:W3CDTF">2021-11-26T12:36:00Z</dcterms:modified>
</cp:coreProperties>
</file>